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jc w:val="center"/>
        <w:rPr>
          <w:rFonts w:hint="eastAsia" w:ascii="仿宋_GB2312" w:hAnsi="长城小标宋体" w:eastAsia="仿宋_GB2312" w:cs="长城小标宋体"/>
          <w:b/>
          <w:sz w:val="36"/>
        </w:rPr>
      </w:pPr>
      <w:r>
        <w:rPr>
          <w:rFonts w:hint="eastAsia" w:ascii="仿宋_GB2312" w:hAnsi="长城小标宋体" w:eastAsia="仿宋_GB2312" w:cs="长城小标宋体"/>
          <w:b/>
          <w:sz w:val="36"/>
          <w:szCs w:val="24"/>
        </w:rPr>
        <w:t>技</w:t>
      </w:r>
      <w:r>
        <w:rPr>
          <w:rFonts w:hint="eastAsia" w:ascii="仿宋_GB2312" w:hAnsi="宋体" w:eastAsia="仿宋_GB2312" w:cs="宋体"/>
          <w:b/>
          <w:sz w:val="36"/>
          <w:szCs w:val="24"/>
        </w:rPr>
        <w:t>术创</w:t>
      </w:r>
      <w:r>
        <w:rPr>
          <w:rFonts w:hint="eastAsia" w:ascii="仿宋_GB2312" w:hAnsi="MS Gothic" w:eastAsia="仿宋_GB2312" w:cs="MS Gothic"/>
          <w:b/>
          <w:sz w:val="36"/>
          <w:szCs w:val="24"/>
        </w:rPr>
        <w:t>新需求</w:t>
      </w:r>
      <w:r>
        <w:rPr>
          <w:rFonts w:hint="eastAsia" w:ascii="仿宋_GB2312" w:hAnsi="宋体" w:eastAsia="仿宋_GB2312" w:cs="宋体"/>
          <w:b/>
          <w:sz w:val="36"/>
          <w:szCs w:val="24"/>
        </w:rPr>
        <w:t>调查</w:t>
      </w:r>
      <w:r>
        <w:rPr>
          <w:rFonts w:hint="eastAsia" w:ascii="仿宋_GB2312" w:hAnsi="MS Gothic" w:eastAsia="仿宋_GB2312" w:cs="MS Gothic"/>
          <w:b/>
          <w:sz w:val="36"/>
          <w:szCs w:val="24"/>
        </w:rPr>
        <w:t>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76"/>
        <w:gridCol w:w="184"/>
        <w:gridCol w:w="496"/>
        <w:gridCol w:w="2186"/>
        <w:gridCol w:w="2186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u w:val="single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单位</w:t>
            </w:r>
            <w:r>
              <w:rPr>
                <w:rFonts w:hint="eastAsia" w:ascii="仿宋_GB2312" w:hAnsi="Times New Roman" w:eastAsia="仿宋_GB2312" w:cs="宋体"/>
                <w:b/>
                <w:bCs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单位名称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社会统一信用代码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联系人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联系电话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行政区域</w:t>
            </w:r>
          </w:p>
        </w:tc>
        <w:tc>
          <w:tcPr>
            <w:tcW w:w="6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省（自治区、直辖市）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市（地）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是否在国家高新区内？</w:t>
            </w:r>
          </w:p>
        </w:tc>
        <w:tc>
          <w:tcPr>
            <w:tcW w:w="6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□</w:t>
            </w: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是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eastAsia="仿宋_GB2312" w:cs="宋体"/>
                <w:kern w:val="0"/>
                <w:szCs w:val="21"/>
                <w:u w:val="single"/>
              </w:rPr>
              <w:t xml:space="preserve">                   （高新区名称）</w:t>
            </w: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Times New Roman" w:eastAsia="仿宋_GB2312" w:cs="宋体"/>
                <w:szCs w:val="21"/>
              </w:rPr>
              <w:t>□</w:t>
            </w: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所属行业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技术领域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上一年度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营业总收入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 xml:space="preserve">       （万元）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人员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总数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 xml:space="preserve">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高新技术企业认定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Cs w:val="21"/>
              </w:rPr>
              <w:t>□</w:t>
            </w: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是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eastAsia="仿宋_GB2312" w:cs="宋体"/>
                <w:szCs w:val="21"/>
              </w:rPr>
              <w:t>□</w:t>
            </w: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否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科技型中小企业备案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Cs w:val="21"/>
              </w:rPr>
              <w:t>□</w:t>
            </w: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是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eastAsia="仿宋_GB2312" w:cs="宋体"/>
                <w:szCs w:val="21"/>
              </w:rPr>
              <w:t>□</w:t>
            </w:r>
            <w:r>
              <w:rPr>
                <w:rFonts w:hint="eastAsia" w:ascii="仿宋_GB2312" w:hAnsi="Times New Roman" w:eastAsia="仿宋_GB2312" w:cs="宋体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需求名称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技术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创新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需求情况说明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需求类别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□</w:t>
            </w:r>
            <w:r>
              <w:rPr>
                <w:rFonts w:hint="eastAsia" w:ascii="仿宋_GB2312" w:hAnsi="Times New Roman" w:eastAsia="仿宋_GB2312" w:cs="宋体"/>
                <w:sz w:val="24"/>
              </w:rPr>
              <w:t>技术研发（关键、核心技术）</w:t>
            </w: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</w:rPr>
              <w:t>□产品研发（产品升级、新产品研发）</w:t>
            </w: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</w:rPr>
              <w:t>□技术改造（设备、研发生产条件）</w:t>
            </w:r>
          </w:p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内容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现有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基础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</w:rPr>
              <w:t>（已经开展的工作、所处阶段、投入资金和人力、仪器设备、生产条件等）</w:t>
            </w:r>
          </w:p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6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产学研合作要求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简要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合作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firstLine="0" w:firstLineChars="0"/>
              <w:jc w:val="left"/>
              <w:rPr>
                <w:rFonts w:ascii="仿宋_GB2312" w:hAnsi="Times New Roman" w:cs="宋体"/>
                <w:sz w:val="24"/>
                <w:szCs w:val="24"/>
              </w:rPr>
            </w:pPr>
            <w:r>
              <w:rPr>
                <w:rFonts w:hint="eastAsia" w:ascii="仿宋_GB2312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0"/>
              <w:spacing w:line="360" w:lineRule="exact"/>
              <w:ind w:firstLine="0" w:firstLineChars="0"/>
              <w:jc w:val="lef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0"/>
              <w:spacing w:line="360" w:lineRule="exact"/>
              <w:ind w:firstLine="0" w:firstLineChars="0"/>
              <w:jc w:val="left"/>
              <w:rPr>
                <w:rFonts w:ascii="仿宋_GB2312" w:hAnsi="Times New Roman" w:cs="宋体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4"/>
                <w:u w:val="single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Times New Roman" w:eastAsia="仿宋_GB2312" w:cs="宋体"/>
                <w:sz w:val="24"/>
              </w:rPr>
              <w:t xml:space="preserve"> □否</w:t>
            </w:r>
          </w:p>
          <w:p>
            <w:pPr>
              <w:spacing w:line="360" w:lineRule="exact"/>
              <w:rPr>
                <w:rFonts w:ascii="仿宋_GB2312" w:eastAsia="仿宋_GB2312" w:cs="宋体"/>
                <w:sz w:val="24"/>
                <w:u w:val="single"/>
              </w:rPr>
            </w:pPr>
            <w:r>
              <w:rPr>
                <w:rFonts w:hint="eastAsia" w:ascii="仿宋_GB2312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部分公开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说明）</w:t>
            </w:r>
            <w:r>
              <w:rPr>
                <w:rFonts w:hint="eastAsia" w:ascii="仿宋_GB2312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sz w:val="24"/>
              </w:rPr>
              <w:t>□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同意参与解决方案筛选评价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sz w:val="24"/>
              </w:rPr>
              <w:t>□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同意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出资奖励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优秀解决方案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Times New Roman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Times New Roman" w:eastAsia="仿宋_GB2312" w:cs="宋体"/>
                <w:sz w:val="24"/>
              </w:rPr>
              <w:t>万元。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（奖金仅用作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鼓励挑战者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，不作为技术转让、技术许可或其他独占性合作的前提条件）</w:t>
            </w:r>
          </w:p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 w:cs="宋体"/>
                <w:kern w:val="0"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FE0FB7"/>
    <w:rsid w:val="6EF15D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character" w:customStyle="1" w:styleId="7">
    <w:name w:val="默认段落字体1"/>
    <w:uiPriority w:val="0"/>
  </w:style>
  <w:style w:type="paragraph" w:customStyle="1" w:styleId="8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9">
    <w:name w:val="Index"/>
    <w:basedOn w:val="1"/>
    <w:uiPriority w:val="0"/>
    <w:pPr>
      <w:widowControl w:val="0"/>
      <w:suppressLineNumbers/>
      <w:suppressAutoHyphens/>
    </w:pPr>
  </w:style>
  <w:style w:type="paragraph" w:customStyle="1" w:styleId="10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user</dc:creator>
  <cp:lastModifiedBy>Qhinfo</cp:lastModifiedBy>
  <dcterms:modified xsi:type="dcterms:W3CDTF">2023-06-14T01:45:12Z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57A1EFB6B51548BDB25B4F85F41D3D4A_13</vt:lpwstr>
  </property>
</Properties>
</file>